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732" w:rsidRDefault="00447732" w:rsidP="004477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7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Объекты для проведения практических занятий</w:t>
      </w:r>
    </w:p>
    <w:p w:rsidR="00447732" w:rsidRPr="00447732" w:rsidRDefault="00447732" w:rsidP="004477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202"/>
        <w:gridCol w:w="3158"/>
      </w:tblGrid>
      <w:tr w:rsidR="00447732" w:rsidRPr="00C11077" w:rsidTr="00447732">
        <w:tc>
          <w:tcPr>
            <w:tcW w:w="3211" w:type="dxa"/>
          </w:tcPr>
          <w:p w:rsidR="00447732" w:rsidRPr="00447732" w:rsidRDefault="00447732" w:rsidP="00213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Кабинеты</w:t>
            </w:r>
          </w:p>
        </w:tc>
        <w:tc>
          <w:tcPr>
            <w:tcW w:w="3202" w:type="dxa"/>
          </w:tcPr>
          <w:p w:rsidR="00447732" w:rsidRPr="00447732" w:rsidRDefault="00447732" w:rsidP="00213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3158" w:type="dxa"/>
          </w:tcPr>
          <w:p w:rsidR="00447732" w:rsidRPr="00447732" w:rsidRDefault="00447732" w:rsidP="00213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Оснащенность, %</w:t>
            </w:r>
          </w:p>
        </w:tc>
      </w:tr>
      <w:tr w:rsidR="00447732" w:rsidRPr="00C11077" w:rsidTr="00447732">
        <w:tc>
          <w:tcPr>
            <w:tcW w:w="3211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3202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Физика.</w:t>
            </w:r>
          </w:p>
        </w:tc>
        <w:tc>
          <w:tcPr>
            <w:tcW w:w="3158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47732" w:rsidRPr="00C11077" w:rsidTr="00447732">
        <w:tc>
          <w:tcPr>
            <w:tcW w:w="3211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Кабинет биологии и химии</w:t>
            </w:r>
          </w:p>
        </w:tc>
        <w:tc>
          <w:tcPr>
            <w:tcW w:w="3202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химия.</w:t>
            </w:r>
          </w:p>
        </w:tc>
        <w:tc>
          <w:tcPr>
            <w:tcW w:w="3158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47732" w:rsidRPr="00C11077" w:rsidTr="00447732">
        <w:tc>
          <w:tcPr>
            <w:tcW w:w="3211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Кабинет обслуживающего труда</w:t>
            </w:r>
          </w:p>
        </w:tc>
        <w:tc>
          <w:tcPr>
            <w:tcW w:w="3202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Обслуживающий труд.</w:t>
            </w:r>
          </w:p>
        </w:tc>
        <w:tc>
          <w:tcPr>
            <w:tcW w:w="3158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47732" w:rsidRPr="00C11077" w:rsidTr="00447732">
        <w:tc>
          <w:tcPr>
            <w:tcW w:w="3211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Мастерская слесарно-столярная.</w:t>
            </w:r>
          </w:p>
        </w:tc>
        <w:tc>
          <w:tcPr>
            <w:tcW w:w="3202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Технология (труд).</w:t>
            </w:r>
          </w:p>
        </w:tc>
        <w:tc>
          <w:tcPr>
            <w:tcW w:w="3158" w:type="dxa"/>
          </w:tcPr>
          <w:p w:rsidR="00447732" w:rsidRPr="00447732" w:rsidRDefault="00447732" w:rsidP="0021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73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447732" w:rsidRDefault="00447732" w:rsidP="004477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7732" w:rsidRPr="00447732" w:rsidRDefault="00447732" w:rsidP="00447732">
      <w:pPr>
        <w:rPr>
          <w:rFonts w:ascii="Times New Roman" w:hAnsi="Times New Roman" w:cs="Times New Roman"/>
          <w:sz w:val="28"/>
          <w:szCs w:val="28"/>
        </w:rPr>
      </w:pPr>
      <w:r w:rsidRPr="00447732">
        <w:rPr>
          <w:rFonts w:ascii="Times New Roman" w:hAnsi="Times New Roman" w:cs="Times New Roman"/>
          <w:sz w:val="28"/>
          <w:szCs w:val="28"/>
        </w:rPr>
        <w:t>Недостаточность оборудования для проведения демонстрационных и лабораторных работ компенсируется использованием обучающих,  контролирующих и тестирующих дисков по различным предметам, интернет-уроков.</w:t>
      </w:r>
    </w:p>
    <w:p w:rsidR="00762022" w:rsidRDefault="00762022"/>
    <w:sectPr w:rsidR="0076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05"/>
    <w:rsid w:val="00447732"/>
    <w:rsid w:val="00762022"/>
    <w:rsid w:val="00E3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2016-02-17T10:02:00Z</dcterms:created>
  <dcterms:modified xsi:type="dcterms:W3CDTF">2016-02-17T10:05:00Z</dcterms:modified>
</cp:coreProperties>
</file>